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77" w:rsidRPr="004B43B7" w:rsidRDefault="005A1CB7" w:rsidP="005A1CB7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Поддержка</w:t>
      </w:r>
      <w:r w:rsidR="00DC034D">
        <w:rPr>
          <w:b/>
          <w:sz w:val="32"/>
          <w:szCs w:val="32"/>
        </w:rPr>
        <w:t xml:space="preserve"> бизнеса ветеранов и участников СВО</w:t>
      </w:r>
    </w:p>
    <w:p w:rsidR="002E3E31" w:rsidRPr="00DC034D" w:rsidRDefault="002E3E31" w:rsidP="00DC034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2E3E31" w:rsidRPr="002E3E31" w:rsidRDefault="00510C6B" w:rsidP="002E3E3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proofErr w:type="gramStart"/>
      <w:r w:rsidR="002E3E31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нитарная некоммерческая организация</w:t>
      </w:r>
      <w:r w:rsidR="002E3E31" w:rsidRPr="002E3E31">
        <w:rPr>
          <w:color w:val="000000" w:themeColor="text1"/>
          <w:sz w:val="28"/>
          <w:szCs w:val="28"/>
        </w:rPr>
        <w:t xml:space="preserve"> –</w:t>
      </w:r>
      <w:r w:rsidR="002E3E31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микрокредитная</w:t>
      </w:r>
      <w:proofErr w:type="spellEnd"/>
      <w:r>
        <w:rPr>
          <w:color w:val="000000" w:themeColor="text1"/>
          <w:sz w:val="28"/>
          <w:szCs w:val="28"/>
        </w:rPr>
        <w:t xml:space="preserve"> компания</w:t>
      </w:r>
      <w:r w:rsidR="002E3E31" w:rsidRPr="002E3E31">
        <w:rPr>
          <w:color w:val="000000" w:themeColor="text1"/>
          <w:sz w:val="28"/>
          <w:szCs w:val="28"/>
        </w:rPr>
        <w:t xml:space="preserve"> «Фонд микрофинансирования субъектов малого</w:t>
      </w:r>
      <w:r w:rsidR="002E3E31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и среднего предпринимательства Кр</w:t>
      </w:r>
      <w:r w:rsidR="009D4974">
        <w:rPr>
          <w:color w:val="000000" w:themeColor="text1"/>
          <w:sz w:val="28"/>
          <w:szCs w:val="28"/>
        </w:rPr>
        <w:t>аснодарского края»</w:t>
      </w:r>
      <w:r w:rsidR="002E3E31" w:rsidRPr="002E3E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предоставляет </w:t>
      </w:r>
      <w:r w:rsidR="002E3E31" w:rsidRPr="002E3E31">
        <w:rPr>
          <w:color w:val="000000" w:themeColor="text1"/>
          <w:sz w:val="28"/>
          <w:szCs w:val="28"/>
        </w:rPr>
        <w:t>субъектам малого и среднего предпринимательства, созданным гражданами, являющимися ветеранами и (или)</w:t>
      </w:r>
      <w:r w:rsidR="002E3E31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участниками боевых действий, зарегистрированными в качестве</w:t>
      </w:r>
      <w:r w:rsidR="002E3E31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индивидуального предпринимателя, и (или) указанные граждане являются</w:t>
      </w:r>
      <w:r w:rsidR="002E3E31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учредителями (участниками) юридического лица (с долей участия не менее</w:t>
      </w:r>
      <w:r w:rsidR="002E3E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50 %) </w:t>
      </w:r>
      <w:proofErr w:type="spellStart"/>
      <w:r>
        <w:rPr>
          <w:color w:val="000000" w:themeColor="text1"/>
          <w:sz w:val="28"/>
          <w:szCs w:val="28"/>
        </w:rPr>
        <w:t>микрозайм</w:t>
      </w:r>
      <w:proofErr w:type="spellEnd"/>
      <w:r w:rsidR="002E3E31" w:rsidRPr="002E3E31">
        <w:rPr>
          <w:color w:val="000000" w:themeColor="text1"/>
          <w:sz w:val="28"/>
          <w:szCs w:val="28"/>
        </w:rPr>
        <w:t xml:space="preserve"> «</w:t>
      </w:r>
      <w:proofErr w:type="spellStart"/>
      <w:r w:rsidR="002E3E31" w:rsidRPr="002E3E31">
        <w:rPr>
          <w:color w:val="000000" w:themeColor="text1"/>
          <w:sz w:val="28"/>
          <w:szCs w:val="28"/>
        </w:rPr>
        <w:t>СВОи</w:t>
      </w:r>
      <w:proofErr w:type="spellEnd"/>
      <w:r w:rsidR="002E3E31" w:rsidRPr="002E3E31">
        <w:rPr>
          <w:color w:val="000000" w:themeColor="text1"/>
          <w:sz w:val="28"/>
          <w:szCs w:val="28"/>
        </w:rPr>
        <w:t>».</w:t>
      </w:r>
      <w:proofErr w:type="gramEnd"/>
    </w:p>
    <w:p w:rsidR="002E3E31" w:rsidRPr="002E3E31" w:rsidRDefault="00510C6B" w:rsidP="00510C6B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proofErr w:type="gramStart"/>
      <w:r w:rsidR="002E3E31" w:rsidRPr="002E3E31">
        <w:rPr>
          <w:color w:val="000000" w:themeColor="text1"/>
          <w:sz w:val="28"/>
          <w:szCs w:val="28"/>
        </w:rPr>
        <w:t>Данный</w:t>
      </w:r>
      <w:proofErr w:type="gramEnd"/>
      <w:r w:rsidR="002E3E31" w:rsidRPr="002E3E31">
        <w:rPr>
          <w:color w:val="000000" w:themeColor="text1"/>
          <w:sz w:val="28"/>
          <w:szCs w:val="28"/>
        </w:rPr>
        <w:t xml:space="preserve"> </w:t>
      </w:r>
      <w:proofErr w:type="spellStart"/>
      <w:r w:rsidR="002E3E31" w:rsidRPr="002E3E31">
        <w:rPr>
          <w:color w:val="000000" w:themeColor="text1"/>
          <w:sz w:val="28"/>
          <w:szCs w:val="28"/>
        </w:rPr>
        <w:t>микрозайм</w:t>
      </w:r>
      <w:proofErr w:type="spellEnd"/>
      <w:r w:rsidR="002E3E31" w:rsidRPr="002E3E31">
        <w:rPr>
          <w:color w:val="000000" w:themeColor="text1"/>
          <w:sz w:val="28"/>
          <w:szCs w:val="28"/>
        </w:rPr>
        <w:t xml:space="preserve"> предоставляется в размере от 100 тыс. рублей до</w:t>
      </w:r>
    </w:p>
    <w:p w:rsidR="002E3E31" w:rsidRPr="002E3E31" w:rsidRDefault="002E3E31" w:rsidP="00510C6B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2E3E31">
        <w:rPr>
          <w:color w:val="000000" w:themeColor="text1"/>
          <w:sz w:val="28"/>
          <w:szCs w:val="28"/>
        </w:rPr>
        <w:t>5 млн</w:t>
      </w:r>
      <w:r w:rsidR="00510C6B">
        <w:rPr>
          <w:color w:val="000000" w:themeColor="text1"/>
          <w:sz w:val="28"/>
          <w:szCs w:val="28"/>
        </w:rPr>
        <w:t>.</w:t>
      </w:r>
      <w:r w:rsidRPr="002E3E31">
        <w:rPr>
          <w:color w:val="000000" w:themeColor="text1"/>
          <w:sz w:val="28"/>
          <w:szCs w:val="28"/>
        </w:rPr>
        <w:t xml:space="preserve"> рублей, процентной ставкой до 2 % годовых, сроком до 3 лет.</w:t>
      </w:r>
    </w:p>
    <w:p w:rsidR="002E3E31" w:rsidRPr="002E3E31" w:rsidRDefault="00510C6B" w:rsidP="00510C6B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2E3E31" w:rsidRPr="002E3E31">
        <w:rPr>
          <w:color w:val="000000" w:themeColor="text1"/>
          <w:sz w:val="28"/>
          <w:szCs w:val="28"/>
        </w:rPr>
        <w:t>По микрозайму «</w:t>
      </w:r>
      <w:proofErr w:type="spellStart"/>
      <w:r w:rsidR="002E3E31" w:rsidRPr="002E3E31">
        <w:rPr>
          <w:color w:val="000000" w:themeColor="text1"/>
          <w:sz w:val="28"/>
          <w:szCs w:val="28"/>
        </w:rPr>
        <w:t>СВОи</w:t>
      </w:r>
      <w:proofErr w:type="spellEnd"/>
      <w:r w:rsidR="002E3E31" w:rsidRPr="002E3E31">
        <w:rPr>
          <w:color w:val="000000" w:themeColor="text1"/>
          <w:sz w:val="28"/>
          <w:szCs w:val="28"/>
        </w:rPr>
        <w:t>» также предусмотрена отсрочка по уплате основного</w:t>
      </w:r>
      <w:r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долга до 12 месяцев.</w:t>
      </w:r>
    </w:p>
    <w:p w:rsidR="002E3E31" w:rsidRPr="002E3E31" w:rsidRDefault="00510C6B" w:rsidP="002E3E3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2E3E31" w:rsidRPr="002E3E31">
        <w:rPr>
          <w:color w:val="000000" w:themeColor="text1"/>
          <w:sz w:val="28"/>
          <w:szCs w:val="28"/>
        </w:rPr>
        <w:t>С подробными условиями предоставления микрозайма можно</w:t>
      </w:r>
      <w:r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ознакомиться на официальном сайте Фонда микрофинансирования (</w:t>
      </w:r>
      <w:proofErr w:type="spellStart"/>
      <w:r w:rsidR="002E3E31" w:rsidRPr="002E3E31">
        <w:rPr>
          <w:color w:val="000000" w:themeColor="text1"/>
          <w:sz w:val="28"/>
          <w:szCs w:val="28"/>
        </w:rPr>
        <w:t>fmkk.ru</w:t>
      </w:r>
      <w:proofErr w:type="spellEnd"/>
      <w:r w:rsidR="002E3E31" w:rsidRPr="002E3E31">
        <w:rPr>
          <w:color w:val="000000" w:themeColor="text1"/>
          <w:sz w:val="28"/>
          <w:szCs w:val="28"/>
        </w:rPr>
        <w:t>)</w:t>
      </w:r>
    </w:p>
    <w:p w:rsidR="002E3E31" w:rsidRPr="002E3E31" w:rsidRDefault="002E3E31" w:rsidP="002E3E3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2E3E31">
        <w:rPr>
          <w:color w:val="000000" w:themeColor="text1"/>
          <w:sz w:val="28"/>
          <w:szCs w:val="28"/>
        </w:rPr>
        <w:t>в разделе «Заемщику/Документы для заемщика», а также по адресу:</w:t>
      </w:r>
      <w:r w:rsidR="00510C6B">
        <w:rPr>
          <w:color w:val="000000" w:themeColor="text1"/>
          <w:sz w:val="28"/>
          <w:szCs w:val="28"/>
        </w:rPr>
        <w:t xml:space="preserve">               </w:t>
      </w:r>
      <w:r w:rsidRPr="002E3E31">
        <w:rPr>
          <w:color w:val="000000" w:themeColor="text1"/>
          <w:sz w:val="28"/>
          <w:szCs w:val="28"/>
        </w:rPr>
        <w:t>г. Краснодар, ул. Трамвайная, 2/6, и (или) по телефону: +7 (861) 298-08-08.</w:t>
      </w:r>
      <w:proofErr w:type="gramEnd"/>
    </w:p>
    <w:p w:rsidR="002E3E31" w:rsidRPr="002E3E31" w:rsidRDefault="00510C6B" w:rsidP="002E3E3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2E3E31" w:rsidRPr="002E3E31">
        <w:rPr>
          <w:color w:val="000000" w:themeColor="text1"/>
          <w:sz w:val="28"/>
          <w:szCs w:val="28"/>
        </w:rPr>
        <w:t>Кроме того, унитарной некоммерческой организацией «Фонд развития</w:t>
      </w:r>
    </w:p>
    <w:p w:rsidR="002E3E31" w:rsidRPr="002E3E31" w:rsidRDefault="002E3E31" w:rsidP="002E3E3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2E3E31">
        <w:rPr>
          <w:color w:val="000000" w:themeColor="text1"/>
          <w:sz w:val="28"/>
          <w:szCs w:val="28"/>
        </w:rPr>
        <w:t>бизнеса Краснодарского края» (далее – Фонд развития бизнеса) для субъектов</w:t>
      </w:r>
      <w:r w:rsidR="00510C6B">
        <w:rPr>
          <w:color w:val="000000" w:themeColor="text1"/>
          <w:sz w:val="28"/>
          <w:szCs w:val="28"/>
        </w:rPr>
        <w:t xml:space="preserve"> </w:t>
      </w:r>
      <w:r w:rsidRPr="002E3E31">
        <w:rPr>
          <w:color w:val="000000" w:themeColor="text1"/>
          <w:sz w:val="28"/>
          <w:szCs w:val="28"/>
        </w:rPr>
        <w:t>МСП, имеющих удостоверение ветерана боевых действий либо справку</w:t>
      </w:r>
      <w:r w:rsidR="00510C6B">
        <w:rPr>
          <w:color w:val="000000" w:themeColor="text1"/>
          <w:sz w:val="28"/>
          <w:szCs w:val="28"/>
        </w:rPr>
        <w:t xml:space="preserve"> </w:t>
      </w:r>
      <w:r w:rsidRPr="002E3E31">
        <w:rPr>
          <w:color w:val="000000" w:themeColor="text1"/>
          <w:sz w:val="28"/>
          <w:szCs w:val="28"/>
        </w:rPr>
        <w:t xml:space="preserve">о подтверждении факта участия в специальной военной операции </w:t>
      </w:r>
      <w:proofErr w:type="gramStart"/>
      <w:r w:rsidRPr="002E3E31">
        <w:rPr>
          <w:color w:val="000000" w:themeColor="text1"/>
          <w:sz w:val="28"/>
          <w:szCs w:val="28"/>
        </w:rPr>
        <w:t>на</w:t>
      </w:r>
      <w:proofErr w:type="gramEnd"/>
    </w:p>
    <w:p w:rsidR="002E3E31" w:rsidRPr="002E3E31" w:rsidRDefault="002E3E31" w:rsidP="002E3E3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2E3E31">
        <w:rPr>
          <w:color w:val="000000" w:themeColor="text1"/>
          <w:sz w:val="28"/>
          <w:szCs w:val="28"/>
        </w:rPr>
        <w:t>территориях Украины, Донецкой Народной Республики, Луганской Народной</w:t>
      </w:r>
      <w:r w:rsidR="00510C6B">
        <w:rPr>
          <w:color w:val="000000" w:themeColor="text1"/>
          <w:sz w:val="28"/>
          <w:szCs w:val="28"/>
        </w:rPr>
        <w:t xml:space="preserve"> </w:t>
      </w:r>
      <w:r w:rsidRPr="002E3E31">
        <w:rPr>
          <w:color w:val="000000" w:themeColor="text1"/>
          <w:sz w:val="28"/>
          <w:szCs w:val="28"/>
        </w:rPr>
        <w:t>Республики, Запорожской области и Херсонской области, установлена льготная</w:t>
      </w:r>
      <w:r w:rsidR="00510C6B">
        <w:rPr>
          <w:color w:val="000000" w:themeColor="text1"/>
          <w:sz w:val="28"/>
          <w:szCs w:val="28"/>
        </w:rPr>
        <w:t xml:space="preserve"> </w:t>
      </w:r>
      <w:r w:rsidRPr="002E3E31">
        <w:rPr>
          <w:color w:val="000000" w:themeColor="text1"/>
          <w:sz w:val="28"/>
          <w:szCs w:val="28"/>
        </w:rPr>
        <w:t>ставка вознаграждения за предоставление поручительства Фонда развития</w:t>
      </w:r>
      <w:r w:rsidR="00510C6B">
        <w:rPr>
          <w:color w:val="000000" w:themeColor="text1"/>
          <w:sz w:val="28"/>
          <w:szCs w:val="28"/>
        </w:rPr>
        <w:t xml:space="preserve"> </w:t>
      </w:r>
      <w:r w:rsidRPr="002E3E31">
        <w:rPr>
          <w:color w:val="000000" w:themeColor="text1"/>
          <w:sz w:val="28"/>
          <w:szCs w:val="28"/>
        </w:rPr>
        <w:t>бизнеса в размере 0,25 % годовых.</w:t>
      </w:r>
      <w:proofErr w:type="gramEnd"/>
    </w:p>
    <w:p w:rsidR="00DC034D" w:rsidRPr="002E3E31" w:rsidRDefault="00510C6B" w:rsidP="00510C6B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2E3E31" w:rsidRPr="002E3E31">
        <w:rPr>
          <w:color w:val="000000" w:themeColor="text1"/>
          <w:sz w:val="28"/>
          <w:szCs w:val="28"/>
        </w:rPr>
        <w:t>Подробнее с условиями предоставления поручительств можно</w:t>
      </w:r>
      <w:r w:rsidR="00531434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ознакомится на официальном сайте Фонда развития бизнеса (moibiz93.ru)</w:t>
      </w:r>
      <w:r w:rsidR="00531434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в разделе «Финансовая поддержка/Гарантийная поддержка», а также по адресу: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2E3E31" w:rsidRPr="002E3E31">
        <w:rPr>
          <w:color w:val="000000" w:themeColor="text1"/>
          <w:sz w:val="28"/>
          <w:szCs w:val="28"/>
        </w:rPr>
        <w:t>г</w:t>
      </w:r>
      <w:proofErr w:type="gramEnd"/>
      <w:r w:rsidR="002E3E31" w:rsidRPr="002E3E31">
        <w:rPr>
          <w:color w:val="000000" w:themeColor="text1"/>
          <w:sz w:val="28"/>
          <w:szCs w:val="28"/>
        </w:rPr>
        <w:t>. Краснодар, ул. Трамвайная, 2/6, и (или) по телефону: 8-800-707-07-11.</w:t>
      </w:r>
    </w:p>
    <w:p w:rsidR="00025892" w:rsidRPr="002E3E31" w:rsidRDefault="00025892" w:rsidP="002E3E31">
      <w:pPr>
        <w:tabs>
          <w:tab w:val="left" w:pos="142"/>
        </w:tabs>
        <w:ind w:left="-709"/>
        <w:jc w:val="both"/>
        <w:rPr>
          <w:sz w:val="28"/>
          <w:szCs w:val="28"/>
        </w:rPr>
      </w:pPr>
    </w:p>
    <w:sectPr w:rsidR="00025892" w:rsidRPr="002E3E31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FA7"/>
    <w:multiLevelType w:val="hybridMultilevel"/>
    <w:tmpl w:val="367465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277"/>
    <w:rsid w:val="000142BD"/>
    <w:rsid w:val="00025892"/>
    <w:rsid w:val="00030BD2"/>
    <w:rsid w:val="000420C9"/>
    <w:rsid w:val="0006057D"/>
    <w:rsid w:val="0009708B"/>
    <w:rsid w:val="00225022"/>
    <w:rsid w:val="002605A0"/>
    <w:rsid w:val="002B0DB8"/>
    <w:rsid w:val="002E3E31"/>
    <w:rsid w:val="0037734F"/>
    <w:rsid w:val="00456781"/>
    <w:rsid w:val="004705B5"/>
    <w:rsid w:val="0049032A"/>
    <w:rsid w:val="004A4B40"/>
    <w:rsid w:val="004B43B7"/>
    <w:rsid w:val="004E7208"/>
    <w:rsid w:val="00510C6B"/>
    <w:rsid w:val="00512819"/>
    <w:rsid w:val="00531434"/>
    <w:rsid w:val="005A1CB7"/>
    <w:rsid w:val="006646CA"/>
    <w:rsid w:val="006B03FF"/>
    <w:rsid w:val="006C1172"/>
    <w:rsid w:val="00706ADF"/>
    <w:rsid w:val="008A3ED9"/>
    <w:rsid w:val="008A6062"/>
    <w:rsid w:val="0090529B"/>
    <w:rsid w:val="00910F13"/>
    <w:rsid w:val="009A5EA4"/>
    <w:rsid w:val="009D4974"/>
    <w:rsid w:val="00AA0618"/>
    <w:rsid w:val="00B178F6"/>
    <w:rsid w:val="00B60E68"/>
    <w:rsid w:val="00B63277"/>
    <w:rsid w:val="00BA613B"/>
    <w:rsid w:val="00BB40AF"/>
    <w:rsid w:val="00C55787"/>
    <w:rsid w:val="00CA31C8"/>
    <w:rsid w:val="00CE3E06"/>
    <w:rsid w:val="00DC034D"/>
    <w:rsid w:val="00DF007A"/>
    <w:rsid w:val="00DF1644"/>
    <w:rsid w:val="00E654BD"/>
    <w:rsid w:val="00EC2549"/>
    <w:rsid w:val="00F60242"/>
    <w:rsid w:val="00FE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34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C034D"/>
    <w:rPr>
      <w:b/>
      <w:bCs/>
    </w:rPr>
  </w:style>
  <w:style w:type="character" w:styleId="a5">
    <w:name w:val="Emphasis"/>
    <w:basedOn w:val="a0"/>
    <w:uiPriority w:val="20"/>
    <w:qFormat/>
    <w:rsid w:val="00DC034D"/>
    <w:rPr>
      <w:i/>
      <w:iCs/>
    </w:rPr>
  </w:style>
  <w:style w:type="character" w:styleId="a6">
    <w:name w:val="Hyperlink"/>
    <w:basedOn w:val="a0"/>
    <w:uiPriority w:val="99"/>
    <w:unhideWhenUsed/>
    <w:rsid w:val="00DC03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49356">
          <w:marLeft w:val="21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07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849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885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4566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6</cp:revision>
  <cp:lastPrinted>2025-09-16T07:06:00Z</cp:lastPrinted>
  <dcterms:created xsi:type="dcterms:W3CDTF">2025-12-19T06:03:00Z</dcterms:created>
  <dcterms:modified xsi:type="dcterms:W3CDTF">2025-12-19T06:10:00Z</dcterms:modified>
</cp:coreProperties>
</file>